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81" w:rsidRDefault="00AF6781" w:rsidP="00AF6781">
      <w:pPr>
        <w:widowControl w:val="0"/>
        <w:tabs>
          <w:tab w:val="left" w:pos="851"/>
          <w:tab w:val="left" w:pos="364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Примерная тематика  выпускных квалификационных работ направление подготовки 38.03.01 Экон</w:t>
      </w:r>
      <w:r w:rsidR="004B0506">
        <w:rPr>
          <w:rFonts w:ascii="Times New Roman" w:hAnsi="Times New Roman"/>
          <w:i/>
        </w:rPr>
        <w:t>омика, профиль «Цифровая экономика и финансы</w:t>
      </w:r>
      <w:r>
        <w:rPr>
          <w:rFonts w:ascii="Times New Roman" w:hAnsi="Times New Roman"/>
          <w:i/>
        </w:rPr>
        <w:t>»</w:t>
      </w:r>
    </w:p>
    <w:p w:rsidR="00AF6781" w:rsidRDefault="00AF6781" w:rsidP="00AF6781">
      <w:pPr>
        <w:widowControl w:val="0"/>
        <w:tabs>
          <w:tab w:val="left" w:pos="851"/>
          <w:tab w:val="left" w:pos="3648"/>
        </w:tabs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Регулирование экономической деятельности на региональном (муниципальном) уровне.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Государственное регулирование финансово-хозяйственной деятельности предприятий малого (среднего, крупного) бизнеса в России.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Современное состояние и перспективы развития малого (среднего, крупного) бизнеса в экономике (зарубежных стран, России, региона, города).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Современное состояние и направления развития предпринимательской деятельности в России (регионе, городе).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механизм обеспечения экономического роста российских регионов.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Экономический анализ внедрения информационных систем в отдельных отраслях (промышленности, банковской сфере, торговле и т.д.).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Реформирование бюджетной системы РФ в связи с трансформацией в цифровую среду.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Особенности функционирования бюджетной системы РФ в современных условиях </w:t>
      </w:r>
      <w:proofErr w:type="spellStart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цифровизации</w:t>
      </w:r>
      <w:proofErr w:type="spellEnd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Особенности организации финансов предприятий с применением цифровых технологий.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Организация и управление денежным оборотом в цифровой экономике.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proofErr w:type="spellStart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Криптовалюты</w:t>
      </w:r>
      <w:proofErr w:type="spellEnd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как финансовые инструменты в цифровой экономике.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Электронные услуги на страховом рынке РФ.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Новые модели управления предприятием в цифровой экономике.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Проблемы и перспективы развития пластиковых карт как денежных инструментов.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Развитие новых форм и видов кредита в современной кредитной системе РФ.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Ипотечное кредитование: проблемы становления и развития в РФ (регионе).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Проблемы и специфика развития потребительского кредитования.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Развитие форм и методов кредитования населения: возможности и риски.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кредитоспособности организации-заемщика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Обеспечение финансовой устойчивости коммерческого банка.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прибыли и ликвидности коммерческих банков.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кредитоспособности заемщика и оценка кредитных рисков.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депозитной политики банка.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кредитной политики коммерческого банка.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Проблемы и перспективы внедрения инновационных банковских услуг в современный банковский бизнес.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Финансовый менеджмент  в системе управления коммерческим банком.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финансового состояния страховой организации.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Финансовое планирование деятельности страховой компании. 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налогообложения страховых организаций.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финансовой политики муниципального образования.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Планирование  и финансирование расходов государственных (муниципальных) учреждений и пути их дальнейшего совершенствования.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Механизм бюджетного финансирования казенных учреждений и вопросы его дальнейшего совершенствования (на примере казенных учреждений). 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Система оплаты труда в государственных и муниципальных учреждениях, пути их совершенствования (на примере конкретного учреждения). </w:t>
      </w:r>
    </w:p>
    <w:p w:rsidR="004B0506" w:rsidRPr="004B0506" w:rsidRDefault="004B0506" w:rsidP="004B0506">
      <w:pPr>
        <w:numPr>
          <w:ilvl w:val="0"/>
          <w:numId w:val="2"/>
        </w:numPr>
        <w:ind w:left="709" w:hanging="28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совершенствования системы управления финансами учреждения (на примере казенного, бюджетного или автономного учреждения).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Роль методов и инструментов финансового менеджмента в обеспечении эффективной деятельности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Риски в деятельности предприятия (организации): сущность, методы оценки и пути снижения.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финансовыми рисками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Внешнеэкономическая деятельность предприятия (организации), оценка эффективности и пути совершенствования.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Бизнес-планирование в экономической деятельности предприятия (организации): цель, </w:t>
      </w: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lastRenderedPageBreak/>
        <w:t>содержание и этапы разработки.</w:t>
      </w:r>
    </w:p>
    <w:p w:rsidR="004B0506" w:rsidRPr="004B0506" w:rsidRDefault="004B0506" w:rsidP="004B0506">
      <w:pPr>
        <w:numPr>
          <w:ilvl w:val="0"/>
          <w:numId w:val="2"/>
        </w:numPr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Пути формирования и направления эффективного использования финансовых ресурсов организации с применением цифровых технологий.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Финансовые ресурсы предприятия (организации): источники формирования, направления и пути улучшения использования.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формирования и оценка стоимости капитала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оценки рыночной стоимости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заемным капиталом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Управление собственным капиталом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структуры капитала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оборотным капиталом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Оптимизация использования оборотных средств на предприятии (организации).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Денежный оборот фирмы: структура и механизм осуществления.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дебиторской и кредиторской задолженностью на предприятии (организации, фирмы).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дебиторской задолженностью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финансовых потоков в хозяйственной деятельности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денежными средствами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запасов, оценка их эффективности использования на предприятии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доходов и расходов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Формирование, распределение и использование прибыли на предприятиях.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финансовыми результатами деятельности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финансовых результатов деятельности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Резервы и пути повышения рентабельности предприятий.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управление доходностью торговой организации.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эффективности коммерческой деятельности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совершенствования коммерческой деятельности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финансово-хозяйственной деятельности предприятия (организации, фирмы) и пути повышения её эффективности.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финансово-хозяйственного состояния предприятия (организации, фирмы, учреждения, города, района, страны) и направления его улучшения.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Применение системы </w:t>
      </w:r>
      <w:proofErr w:type="spellStart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контроллинга</w:t>
      </w:r>
      <w:proofErr w:type="spellEnd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в управлении финансами организаций.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Планирование и бюджетирование в системе финансового управления организацией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Разработка финансовой стратегии организации и способы ее реализации. </w:t>
      </w:r>
    </w:p>
    <w:p w:rsidR="004B0506" w:rsidRPr="004B0506" w:rsidRDefault="004B0506" w:rsidP="004B0506">
      <w:pPr>
        <w:numPr>
          <w:ilvl w:val="0"/>
          <w:numId w:val="2"/>
        </w:numPr>
        <w:ind w:left="709" w:hanging="28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Совершенствование системы финансового планирования в организации.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Комплексный анализ и оценка эффективности финансовой деятельности организации.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платежеспособности, ликвидности и финансовой устойчивости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Рейтинговая оценка финансового состояния организации (эмитентов, заемщиков, контрагентов и т.п.)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Диагностика финансового состояния как элемент обеспечения устойчивого развития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Банкротство предприятий: сущность, проблемы, меры предупреждения.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Формирование стратегии финансового оздоровления хозяйствующих субъектов.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Влияние  дивидендной  </w:t>
      </w:r>
      <w:proofErr w:type="gramStart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политики  на</w:t>
      </w:r>
      <w:proofErr w:type="gramEnd"/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  инвестиционную  привлекательность организации.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оценка эффективного использования основных средств на предприятии (организации, фирме).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Финансовые аспекты воспроизводства основных фондов предприятий.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Амортизационная политика предприятия и ее влияние на финансовые результаты.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Управление затратами на производство и реализацию продукции.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и управление затратами на предприятии (организации).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себестоимости продукции и разработка рекомендаций по ее снижению на предприятии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производительности труда на предприятии (организации) и пути ее повышения.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Диагностика производственного потенциала предприятия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и пути повышения объемов выпуска и реализации продукции (работ, услуг) на предприятии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Оценка и прогнозирование объемов продаж продукции (работ, услуг) предприятия </w:t>
      </w: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lastRenderedPageBreak/>
        <w:t>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Методы ценообразования и практика их применения на предприятии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Ценовая политика предприятия: анализ и пути совершенствования.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Механизмы расчета и установления цены на продукцию (работы, услуги) на предприятии (организации).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формирования спроса и стимулирования сбыта продукции (работ, услуг) на предприятии (организации, фирме).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управления инвестиционной деятельностью предприятия (организации, фирмы) и пути ее совершенствования.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управления инвестиционной привлекательностью (региона, города, предприятия).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 w:hanging="28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оценки эффективности инвестиционных и/или инновационных проектов.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Проблемы и перспективы развития негосударственных пенсионных фондов в Российской Федерации.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contextualSpacing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структуры доходов и расходов федерального бюджета Российской Федерации (краевого, муниципального бюджета).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Возможности и перспективы оптимизации доходов и расходов бюджета региона (муниципального образования).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Повышение эффективности использования бюджетных средств (на примере бюджета любого уровня).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формирования и использования средств местных бюджетов.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 xml:space="preserve">Анализ формирования доходов и направлений расходования средств государственных </w:t>
      </w: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внебюджетных фондов.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 xml:space="preserve">Налоговое планирование в организации (на примере конкретной организации). 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Оптимизация управленческих решений в системе налогового планирования.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налогового планирования в субъектах малого предпринимательства.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влияния налоговых платежей на финансовые ресурсы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налогового бремени предприятия и пути его снижения.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Проблемы налогообложения российских организаций и перспективы сокращения налоговой нагрузки (на примере конкретной организации).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налогового потенциала региона (муниципального образования).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851" w:hanging="425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Оценка налоговой политики муниципальных образований.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Имущественные налоги с физических лиц – проблемы взимания и развития.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Анализ эффективности контрольной деятельности налоговых органов.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Роль налогов в формировании доходов региональных и местных бюджетов.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Налоговая политика государства и ее влияние на эффективность деятельности предприятия.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Совершенствование налогообложения коммерческих организаций.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Особенности налогообложения некоммерческих организаций.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Упрощенная система налогообложения как фактор поддержки малого и среднего бизнеса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Роль налоговой политики в стимулировании малого и среднего предпринимательства.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spacing w:val="4"/>
          <w:sz w:val="21"/>
          <w:szCs w:val="21"/>
          <w:lang w:eastAsia="ru-RU"/>
        </w:rPr>
        <w:t>Проблемы совершенствования исчисления и взимания налога на прибыль.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Оценка эффективности налоговой политики организации.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Выбор налоговой политики и анализ ее влияния на эффективность деятельности организации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Имущественные налоги организаций: проблемы начисления, взимания и развития.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Механизм формирования и анализ налогового менеджмента предприятий.</w:t>
      </w:r>
    </w:p>
    <w:p w:rsidR="004B0506" w:rsidRPr="004B0506" w:rsidRDefault="004B0506" w:rsidP="004B0506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ind w:left="709" w:hanging="283"/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</w:pPr>
      <w:r w:rsidRPr="004B0506">
        <w:rPr>
          <w:rFonts w:ascii="Times New Roman" w:eastAsia="Times New Roman" w:hAnsi="Times New Roman"/>
          <w:bCs/>
          <w:color w:val="000000"/>
          <w:spacing w:val="4"/>
          <w:sz w:val="21"/>
          <w:szCs w:val="21"/>
          <w:lang w:eastAsia="ru-RU"/>
        </w:rPr>
        <w:t>Оптимизация цифровых финансовых потоков в хозяйственной деятельности предприятия.</w:t>
      </w:r>
    </w:p>
    <w:p w:rsidR="001A042B" w:rsidRDefault="001A042B">
      <w:bookmarkStart w:id="0" w:name="_GoBack"/>
      <w:bookmarkEnd w:id="0"/>
    </w:p>
    <w:sectPr w:rsidR="001A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B0EA3"/>
    <w:multiLevelType w:val="hybridMultilevel"/>
    <w:tmpl w:val="6438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CC"/>
    <w:rsid w:val="001A042B"/>
    <w:rsid w:val="004B0506"/>
    <w:rsid w:val="00834ECC"/>
    <w:rsid w:val="00A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1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Бихерт Алёна Анатольевна</dc:creator>
  <cp:keywords/>
  <dc:description/>
  <cp:lastModifiedBy>Бихерт Алена Анатольевна</cp:lastModifiedBy>
  <cp:revision>5</cp:revision>
  <dcterms:created xsi:type="dcterms:W3CDTF">2019-03-21T03:13:00Z</dcterms:created>
  <dcterms:modified xsi:type="dcterms:W3CDTF">2021-09-28T06:30:00Z</dcterms:modified>
</cp:coreProperties>
</file>